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C" w:rsidRDefault="005E045C" w:rsidP="005E045C">
      <w:pPr>
        <w:pStyle w:val="1"/>
        <w:shd w:val="clear" w:color="auto" w:fill="auto"/>
        <w:ind w:right="111"/>
      </w:pPr>
      <w:r>
        <w:t xml:space="preserve">Отчет о результатах самообследования </w:t>
      </w:r>
    </w:p>
    <w:p w:rsidR="005E045C" w:rsidRDefault="005E045C" w:rsidP="005E045C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Автономной некоммерческой организации « ЦЕНТР ПРОФЕССИОНАЛЬНОГО ТРАНСПОРТНРОГО ОБРАЗОВАНИЯ».</w:t>
      </w:r>
    </w:p>
    <w:p w:rsidR="005E045C" w:rsidRDefault="005E045C" w:rsidP="005E045C">
      <w:pPr>
        <w:pStyle w:val="1"/>
        <w:shd w:val="clear" w:color="auto" w:fill="auto"/>
        <w:spacing w:line="260" w:lineRule="exact"/>
        <w:ind w:right="111"/>
      </w:pPr>
    </w:p>
    <w:p w:rsidR="005E045C" w:rsidRDefault="005E045C" w:rsidP="005E045C">
      <w:pPr>
        <w:pStyle w:val="1"/>
        <w:shd w:val="clear" w:color="auto" w:fill="auto"/>
        <w:spacing w:line="260" w:lineRule="exact"/>
        <w:ind w:right="111"/>
      </w:pPr>
      <w:r>
        <w:t>Содержание отчета о результатах самообследования обсуждено и принято на педагогическом совете "Центра"</w:t>
      </w:r>
    </w:p>
    <w:p w:rsidR="005E045C" w:rsidRDefault="005E045C" w:rsidP="005E045C">
      <w:pPr>
        <w:pStyle w:val="1"/>
        <w:shd w:val="clear" w:color="auto" w:fill="auto"/>
        <w:spacing w:after="292" w:line="260" w:lineRule="exact"/>
        <w:ind w:right="111"/>
      </w:pPr>
      <w:r>
        <w:t>от 28.03.2016 г.</w:t>
      </w:r>
    </w:p>
    <w:p w:rsidR="005E045C" w:rsidRDefault="005E045C" w:rsidP="005E045C">
      <w:pPr>
        <w:pStyle w:val="1"/>
        <w:shd w:val="clear" w:color="auto" w:fill="auto"/>
        <w:tabs>
          <w:tab w:val="left" w:pos="4058"/>
        </w:tabs>
        <w:spacing w:after="204" w:line="260" w:lineRule="exact"/>
        <w:ind w:left="3700" w:right="111"/>
        <w:jc w:val="both"/>
      </w:pPr>
      <w:r>
        <w:t>1. Организационно-правовое обеспечение образовательной деятельности.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>Общая характеристика учреждения:</w:t>
      </w:r>
    </w:p>
    <w:p w:rsidR="005E045C" w:rsidRDefault="005E045C" w:rsidP="005E045C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Юридический и фактический адрес: 127051, г. Москва, ул. Цветной бульвар, д.19, стр.4</w:t>
      </w:r>
    </w:p>
    <w:p w:rsidR="005E045C" w:rsidRDefault="005E045C" w:rsidP="005E045C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Учредитель НУДО «Юношеская автомобильная школа».</w:t>
      </w:r>
    </w:p>
    <w:p w:rsidR="005E045C" w:rsidRDefault="005E045C" w:rsidP="005E045C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Устава - Устав Автономной некоммерческой организации « ЦЕНТР ПРОФЕССИОНАЛЬНОГО ТРАНСПОРТНРОГО ОБРАЗОВАНИЯ» утвержден решением единственного учредителя НУДО «Юношеская автомобильная школа» от 19 мая 2009 года.</w:t>
      </w:r>
    </w:p>
    <w:p w:rsidR="005E045C" w:rsidRDefault="005E045C" w:rsidP="005E045C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свидетельств, лицензий: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>а) свидетельство о внесении в единый государственный реестр юридических лиц, учетный № 7714050394, выданное Главным управлением Министерства юстиции Российской Федерации по Москве 23 августа 2010 года, основной государственный регистрационный номер 1097799010968;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>б) свидетельство о постановке на учет Российской организации в налоговом органе по месту нахождения на территории Российской Федерации, серия 77 № 011024328, выданное инспекцией Федеральной налоговой службы № 7 по г. Москве 29 июня 2009 года, ИНН 7707006296, КПП 770701001.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>в) лицензия на право ведения образовательной деятельности серия 77Л01 № 0006333, регистрационный номер № 035540 от 24 октября 2014 года.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 xml:space="preserve">г) </w:t>
      </w:r>
    </w:p>
    <w:p w:rsidR="005E045C" w:rsidRDefault="005E045C" w:rsidP="005E045C">
      <w:pPr>
        <w:pStyle w:val="1"/>
        <w:shd w:val="clear" w:color="auto" w:fill="auto"/>
        <w:ind w:left="20" w:right="111"/>
        <w:jc w:val="both"/>
      </w:pPr>
      <w:r>
        <w:t>Срок действия - бессрочно.</w:t>
      </w:r>
    </w:p>
    <w:p w:rsidR="005E045C" w:rsidRDefault="005E045C" w:rsidP="005E045C">
      <w:pPr>
        <w:pStyle w:val="1"/>
        <w:numPr>
          <w:ilvl w:val="1"/>
          <w:numId w:val="1"/>
        </w:numPr>
        <w:shd w:val="clear" w:color="auto" w:fill="auto"/>
        <w:ind w:left="20" w:right="111"/>
        <w:jc w:val="both"/>
      </w:pPr>
      <w:r>
        <w:t xml:space="preserve"> Наличие локальных нормативных актов: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lastRenderedPageBreak/>
        <w:t>положение об организации образовательного процесса;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штатное расписание;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должностные инструкции работников Центра;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об охране труда;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об оплате труда и премирования за основные результаты деятельности работников Автономной некоммерческой  организации « ЦЕНТР ПРОФЕССИОНАЛЬНОГО ТРАНСПОРТНРОГО ОБРАЗОВАНИЯ»;</w:t>
      </w:r>
    </w:p>
    <w:p w:rsidR="005E045C" w:rsidRDefault="005E045C" w:rsidP="005E045C">
      <w:pPr>
        <w:pStyle w:val="1"/>
        <w:numPr>
          <w:ilvl w:val="0"/>
          <w:numId w:val="2"/>
        </w:numPr>
        <w:shd w:val="clear" w:color="auto" w:fill="auto"/>
        <w:ind w:left="160" w:right="111"/>
        <w:jc w:val="both"/>
      </w:pPr>
      <w:r>
        <w:t xml:space="preserve"> положение о текущем контроле успеваемости, промежуточной и итоговой аттестации обучающихся;</w:t>
      </w:r>
    </w:p>
    <w:p w:rsidR="005E045C" w:rsidRDefault="005E045C" w:rsidP="005E045C">
      <w:pPr>
        <w:pStyle w:val="1"/>
        <w:shd w:val="clear" w:color="auto" w:fill="auto"/>
        <w:spacing w:after="388"/>
        <w:ind w:left="160" w:right="111"/>
        <w:jc w:val="both"/>
      </w:pPr>
    </w:p>
    <w:p w:rsidR="005E045C" w:rsidRDefault="005E045C" w:rsidP="005E045C">
      <w:pPr>
        <w:pStyle w:val="1"/>
        <w:shd w:val="clear" w:color="auto" w:fill="auto"/>
        <w:tabs>
          <w:tab w:val="left" w:pos="4542"/>
        </w:tabs>
        <w:spacing w:after="324" w:line="260" w:lineRule="exact"/>
        <w:ind w:left="4160" w:right="111"/>
        <w:jc w:val="both"/>
      </w:pPr>
      <w:r>
        <w:t>2. Право владения, использования материально - технической базы.</w:t>
      </w:r>
    </w:p>
    <w:p w:rsidR="005E045C" w:rsidRDefault="005E045C" w:rsidP="005E045C">
      <w:pPr>
        <w:pStyle w:val="1"/>
        <w:shd w:val="clear" w:color="auto" w:fill="auto"/>
        <w:ind w:left="160" w:right="111"/>
        <w:jc w:val="both"/>
      </w:pPr>
      <w:r>
        <w:t xml:space="preserve">2.1.  Договор аренды  помещений №02/15-24 от 10 октября 2015 года, общая площадь 100 кв. м. 2-й этаж.  </w:t>
      </w:r>
    </w:p>
    <w:p w:rsidR="005E045C" w:rsidRDefault="005E045C" w:rsidP="005E045C">
      <w:pPr>
        <w:pStyle w:val="1"/>
        <w:shd w:val="clear" w:color="auto" w:fill="auto"/>
        <w:ind w:left="160" w:right="111"/>
        <w:jc w:val="both"/>
      </w:pPr>
      <w:r>
        <w:t>2.2. Санитарно - эпидемиологическое заключение № 77.14.24.000.М.000839.11.09, выданное 9 ноября 2009 года Территориальным отделом Управления Федеральной службы по надзору в сфере защиты прав потребителей и благосостояния человека по городу Москве в Центральном административном округе города Москвы.</w:t>
      </w:r>
    </w:p>
    <w:p w:rsidR="005E045C" w:rsidRDefault="005E045C" w:rsidP="005E045C">
      <w:pPr>
        <w:pStyle w:val="1"/>
        <w:shd w:val="clear" w:color="auto" w:fill="auto"/>
        <w:ind w:left="160" w:right="111"/>
        <w:jc w:val="both"/>
      </w:pPr>
      <w:r>
        <w:t>2.3.  Заключение о соответствии объекта защиты обязательным требованиям пожарной безопасности № 47/Л, выданное 15 декабря 2010 года Управлением по ЦАО ГУ МЧС России по г. Москве.</w:t>
      </w:r>
    </w:p>
    <w:p w:rsidR="005E045C" w:rsidRDefault="005E045C" w:rsidP="005E045C">
      <w:pPr>
        <w:pStyle w:val="1"/>
        <w:shd w:val="clear" w:color="auto" w:fill="auto"/>
        <w:ind w:left="160" w:right="111"/>
        <w:jc w:val="both"/>
      </w:pPr>
      <w:r>
        <w:t>2.4.   Сведения о наличии зданий и помещений для организации образовательной деятельности.</w:t>
      </w:r>
    </w:p>
    <w:p w:rsidR="005E045C" w:rsidRDefault="005E045C" w:rsidP="005E045C">
      <w:pPr>
        <w:pStyle w:val="a7"/>
        <w:framePr w:w="15326" w:wrap="notBeside" w:vAnchor="text" w:hAnchor="text" w:xAlign="center" w:y="1"/>
        <w:shd w:val="clear" w:color="auto" w:fill="auto"/>
        <w:spacing w:line="2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Табл.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416"/>
        <w:gridCol w:w="1421"/>
        <w:gridCol w:w="1416"/>
        <w:gridCol w:w="1560"/>
        <w:gridCol w:w="2070"/>
        <w:gridCol w:w="4406"/>
      </w:tblGrid>
      <w:tr w:rsidR="005E045C" w:rsidTr="005E045C">
        <w:trPr>
          <w:trHeight w:val="8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  <w:rPr>
                <w:lang w:eastAsia="en-US"/>
              </w:rPr>
            </w:pPr>
            <w:r>
              <w:rPr>
                <w:rStyle w:val="11pt"/>
              </w:rPr>
              <w:t>№</w:t>
            </w: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after="60" w:line="220" w:lineRule="exact"/>
              <w:rPr>
                <w:lang w:eastAsia="en-US"/>
              </w:rPr>
            </w:pPr>
            <w:r>
              <w:rPr>
                <w:rStyle w:val="11pt"/>
              </w:rPr>
              <w:t>Год</w:t>
            </w: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"/>
              </w:rPr>
              <w:t>постройки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Тип строительного материала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Этажность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  <w:rPr>
                <w:lang w:eastAsia="en-US"/>
              </w:rPr>
            </w:pPr>
            <w:r>
              <w:rPr>
                <w:rStyle w:val="11pt"/>
              </w:rPr>
              <w:t>Тип</w:t>
            </w: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отопления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Площадь объекта (кв. м)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Собственник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416"/>
        <w:gridCol w:w="1421"/>
        <w:gridCol w:w="1416"/>
        <w:gridCol w:w="1560"/>
        <w:gridCol w:w="1081"/>
        <w:gridCol w:w="989"/>
        <w:gridCol w:w="4406"/>
      </w:tblGrid>
      <w:tr w:rsidR="005E045C" w:rsidTr="005E045C">
        <w:trPr>
          <w:trHeight w:hRule="exact" w:val="557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  <w:rPr>
                <w:rStyle w:val="11pt"/>
                <w:rFonts w:eastAsiaTheme="minorHAnsi"/>
              </w:rPr>
            </w:pP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11pt"/>
              </w:rPr>
              <w:t>общая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"/>
              </w:rPr>
              <w:t>полезная</w:t>
            </w:r>
          </w:p>
        </w:tc>
        <w:tc>
          <w:tcPr>
            <w:tcW w:w="4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416"/>
        <w:gridCol w:w="1421"/>
        <w:gridCol w:w="1416"/>
        <w:gridCol w:w="1560"/>
        <w:gridCol w:w="1081"/>
        <w:gridCol w:w="989"/>
        <w:gridCol w:w="4406"/>
      </w:tblGrid>
      <w:tr w:rsidR="005E045C" w:rsidTr="005E045C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lang w:eastAsia="en-US"/>
              </w:rPr>
            </w:pPr>
            <w:r>
              <w:rPr>
                <w:rStyle w:val="11pt"/>
              </w:rPr>
              <w:t>2-й этаж</w:t>
            </w: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"/>
              </w:rPr>
              <w:t>учебного здания)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"/>
              </w:rPr>
              <w:t>До 1917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кирпич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lang w:eastAsia="en-US"/>
              </w:rPr>
            </w:pPr>
            <w:r>
              <w:t xml:space="preserve"> 3-и этажа</w:t>
            </w:r>
          </w:p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"/>
              </w:rPr>
              <w:t>Центральное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1119,2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300,3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045C" w:rsidRDefault="005E045C">
            <w:pPr>
              <w:pStyle w:val="1"/>
              <w:framePr w:w="1532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НУДО «ЮАШ»</w:t>
            </w:r>
          </w:p>
        </w:tc>
      </w:tr>
    </w:tbl>
    <w:p w:rsidR="005E045C" w:rsidRDefault="005E045C" w:rsidP="005E045C">
      <w:pP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left="140" w:right="111"/>
        <w:jc w:val="both"/>
      </w:pPr>
      <w:bookmarkStart w:id="0" w:name="bookmark0"/>
      <w:r>
        <w:lastRenderedPageBreak/>
        <w:t>2.5. Количество аудиторий, классов для проведения практических занятий, лабораторий, компьютерных классов, административных и служебных помещений. Наличие технических средств обучения.</w:t>
      </w:r>
      <w:bookmarkEnd w:id="0"/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09"/>
          <w:tab w:val="left" w:pos="1418"/>
        </w:tabs>
        <w:ind w:right="206"/>
        <w:jc w:val="right"/>
        <w:rPr>
          <w:sz w:val="24"/>
          <w:szCs w:val="24"/>
        </w:rPr>
      </w:pPr>
      <w:r>
        <w:rPr>
          <w:sz w:val="24"/>
          <w:szCs w:val="24"/>
        </w:rPr>
        <w:t>Табл. №2</w:t>
      </w:r>
    </w:p>
    <w:tbl>
      <w:tblPr>
        <w:tblStyle w:val="a9"/>
        <w:tblW w:w="4712" w:type="pct"/>
        <w:jc w:val="center"/>
        <w:tblLook w:val="04A0"/>
      </w:tblPr>
      <w:tblGrid>
        <w:gridCol w:w="502"/>
        <w:gridCol w:w="1641"/>
        <w:gridCol w:w="1232"/>
        <w:gridCol w:w="1371"/>
        <w:gridCol w:w="6435"/>
        <w:gridCol w:w="2753"/>
      </w:tblGrid>
      <w:tr w:rsidR="005E045C" w:rsidTr="005E045C">
        <w:trPr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1843"/>
              </w:tabs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Наименование кабинетов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посадочных мест</w:t>
            </w:r>
            <w:r>
              <w:rPr>
                <w:sz w:val="20"/>
                <w:szCs w:val="20"/>
              </w:rPr>
              <w:br/>
              <w:t>(обучаемых)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технических средств обучения</w:t>
            </w:r>
          </w:p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(разрезных макетов, стендов)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используется</w:t>
            </w:r>
          </w:p>
        </w:tc>
      </w:tr>
      <w:tr w:rsidR="005E045C" w:rsidTr="005E045C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помещения</w:t>
            </w:r>
          </w:p>
        </w:tc>
      </w:tr>
      <w:tr w:rsidR="005E045C" w:rsidTr="005E045C">
        <w:trPr>
          <w:trHeight w:val="912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 для учащихся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часть , подготовка документов, работа с учащимися</w:t>
            </w:r>
          </w:p>
        </w:tc>
      </w:tr>
      <w:tr w:rsidR="005E045C" w:rsidTr="005E045C">
        <w:trPr>
          <w:trHeight w:val="840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 № 202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медицинской подготовки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доврачебная помощь</w:t>
            </w:r>
          </w:p>
        </w:tc>
      </w:tr>
      <w:tr w:rsidR="005E045C" w:rsidTr="005E045C">
        <w:trPr>
          <w:trHeight w:val="710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693"/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 № 203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ПДД и устройства автомобиля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водителей категории «В»</w:t>
            </w:r>
          </w:p>
        </w:tc>
      </w:tr>
      <w:tr w:rsidR="005E045C" w:rsidTr="005E045C">
        <w:trPr>
          <w:trHeight w:val="988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 № 211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здоровья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</w:p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(комната здоровья)</w:t>
            </w:r>
          </w:p>
        </w:tc>
      </w:tr>
      <w:tr w:rsidR="005E045C" w:rsidTr="005E045C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Производственные и другие помещения</w:t>
            </w:r>
          </w:p>
        </w:tc>
      </w:tr>
      <w:tr w:rsidR="005E045C" w:rsidTr="005E045C">
        <w:trPr>
          <w:trHeight w:val="844"/>
          <w:jc w:val="center"/>
        </w:trPr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spacing w:line="240" w:lineRule="auto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207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45"/>
              </w:tabs>
              <w:spacing w:line="240" w:lineRule="auto"/>
              <w:ind w:left="36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руководителя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45C" w:rsidRDefault="005E045C">
            <w:pPr>
              <w:pStyle w:val="11"/>
              <w:keepNext/>
              <w:keepLines/>
              <w:shd w:val="clear" w:color="auto" w:fill="auto"/>
              <w:tabs>
                <w:tab w:val="left" w:pos="734"/>
              </w:tabs>
              <w:spacing w:line="240" w:lineRule="auto"/>
              <w:ind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</w:t>
            </w:r>
          </w:p>
        </w:tc>
      </w:tr>
    </w:tbl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4"/>
          <w:tab w:val="right" w:pos="14521"/>
          <w:tab w:val="right" w:pos="14929"/>
        </w:tabs>
        <w:spacing w:before="344" w:after="248" w:line="260" w:lineRule="exact"/>
        <w:jc w:val="both"/>
      </w:pPr>
      <w:bookmarkStart w:id="1" w:name="bookmark1"/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4"/>
          <w:tab w:val="right" w:pos="14521"/>
          <w:tab w:val="right" w:pos="14929"/>
        </w:tabs>
        <w:spacing w:before="344" w:after="248" w:line="260" w:lineRule="exact"/>
        <w:jc w:val="both"/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4"/>
          <w:tab w:val="right" w:pos="14521"/>
          <w:tab w:val="right" w:pos="14929"/>
        </w:tabs>
        <w:spacing w:before="344" w:after="248" w:line="260" w:lineRule="exact"/>
        <w:jc w:val="both"/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4"/>
          <w:tab w:val="right" w:pos="14521"/>
          <w:tab w:val="right" w:pos="14929"/>
        </w:tabs>
        <w:spacing w:before="344" w:after="248" w:line="260" w:lineRule="exact"/>
        <w:jc w:val="both"/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4"/>
          <w:tab w:val="right" w:pos="14521"/>
          <w:tab w:val="right" w:pos="14929"/>
        </w:tabs>
        <w:spacing w:before="344" w:after="248" w:line="260" w:lineRule="exact"/>
        <w:jc w:val="both"/>
      </w:pPr>
      <w:r>
        <w:lastRenderedPageBreak/>
        <w:t xml:space="preserve">  2.6.  Сведения о закрытой площадке</w:t>
      </w:r>
      <w:r>
        <w:tab/>
      </w:r>
      <w:r>
        <w:rPr>
          <w:rStyle w:val="111pt"/>
        </w:rPr>
        <w:t>Табл.</w:t>
      </w:r>
      <w:r>
        <w:rPr>
          <w:rStyle w:val="111pt"/>
        </w:rPr>
        <w:tab/>
        <w:t>№3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407"/>
        <w:gridCol w:w="1702"/>
        <w:gridCol w:w="2270"/>
        <w:gridCol w:w="1277"/>
        <w:gridCol w:w="3826"/>
        <w:gridCol w:w="2702"/>
      </w:tblGrid>
      <w:tr w:rsidR="005E045C" w:rsidTr="005E045C"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after="60" w:line="220" w:lineRule="exact"/>
              <w:ind w:left="300"/>
              <w:jc w:val="left"/>
              <w:rPr>
                <w:lang w:eastAsia="en-US"/>
              </w:rPr>
            </w:pPr>
            <w:r>
              <w:rPr>
                <w:rStyle w:val="11pt"/>
              </w:rPr>
              <w:t>№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  <w:rPr>
                <w:lang w:eastAsia="en-US"/>
              </w:rPr>
            </w:pPr>
            <w:r>
              <w:rPr>
                <w:rStyle w:val="11pt"/>
              </w:rPr>
              <w:t>Год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постройки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(оборудования)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  <w:ind w:left="600" w:hanging="420"/>
              <w:jc w:val="left"/>
            </w:pPr>
            <w:r>
              <w:rPr>
                <w:rStyle w:val="11pt"/>
              </w:rPr>
              <w:t>Тип строительного материала (покрытия)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Площадь земли (кв. м, га)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Собственник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rPr>
                <w:rStyle w:val="11pt"/>
                <w:rFonts w:eastAsiaTheme="minorHAnsi"/>
              </w:rPr>
            </w:pPr>
            <w:r>
              <w:rPr>
                <w:rStyle w:val="11pt"/>
              </w:rPr>
              <w:t>Удаленность объекта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Ул. Адм. Макарова дом 4</w:t>
            </w:r>
          </w:p>
        </w:tc>
      </w:tr>
      <w:tr w:rsidR="005E045C" w:rsidTr="005E045C">
        <w:trPr>
          <w:trHeight w:hRule="exact" w:val="11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rFonts w:eastAsiaTheme="minorHAnsi"/>
              </w:rPr>
            </w:pPr>
            <w:r>
              <w:rPr>
                <w:rStyle w:val="11pt"/>
              </w:rPr>
              <w:t>Закрытая площадка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045C" w:rsidRDefault="005E045C">
            <w:pPr>
              <w:framePr w:w="15038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n-US" w:bidi="ru-RU"/>
              </w:rPr>
            </w:pPr>
          </w:p>
          <w:p w:rsidR="005E045C" w:rsidRDefault="005E045C">
            <w:pPr>
              <w:framePr w:w="150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lang w:eastAsia="en-US"/>
              </w:rPr>
              <w:t>2011-2014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Асфальтобетон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2400 м</w:t>
            </w:r>
            <w:r>
              <w:rPr>
                <w:rStyle w:val="11pt"/>
                <w:vertAlign w:val="superscript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8" w:lineRule="exact"/>
              <w:ind w:left="580" w:hanging="280"/>
              <w:jc w:val="left"/>
              <w:rPr>
                <w:rStyle w:val="11pt"/>
                <w:rFonts w:eastAsiaTheme="minorHAnsi"/>
              </w:rPr>
            </w:pPr>
            <w:r>
              <w:rPr>
                <w:rStyle w:val="11pt"/>
              </w:rPr>
              <w:t>ММУСТЦ ДОСААФ России</w:t>
            </w:r>
          </w:p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8" w:lineRule="exact"/>
              <w:ind w:left="580" w:hanging="280"/>
              <w:jc w:val="left"/>
            </w:pPr>
            <w:r>
              <w:rPr>
                <w:rStyle w:val="11pt"/>
              </w:rPr>
              <w:t>( безвозмездное пользование)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45C" w:rsidRDefault="005E045C">
            <w:pPr>
              <w:pStyle w:val="1"/>
              <w:framePr w:w="15038" w:wrap="notBeside" w:vAnchor="text" w:hAnchor="text" w:xAlign="center" w:y="1"/>
              <w:shd w:val="clear" w:color="auto" w:fill="auto"/>
              <w:spacing w:line="274" w:lineRule="exact"/>
            </w:pPr>
            <w:r>
              <w:t>10  км от учебного здания</w:t>
            </w:r>
          </w:p>
        </w:tc>
      </w:tr>
    </w:tbl>
    <w:p w:rsidR="005E045C" w:rsidRDefault="005E045C" w:rsidP="005E045C">
      <w:pP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bookmarkStart w:id="2" w:name="bookmark2"/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  <w:r>
        <w:t>2.7.  Сведения об автомобильной технике: Группа «В</w:t>
      </w:r>
      <w:bookmarkEnd w:id="2"/>
    </w:p>
    <w:p w:rsidR="005E045C" w:rsidRDefault="005E045C" w:rsidP="005E045C">
      <w:pPr>
        <w:pStyle w:val="11"/>
        <w:keepNext/>
        <w:keepLines/>
        <w:shd w:val="clear" w:color="auto" w:fill="auto"/>
        <w:tabs>
          <w:tab w:val="left" w:pos="738"/>
        </w:tabs>
        <w:spacing w:after="236" w:line="365" w:lineRule="exact"/>
        <w:ind w:left="140" w:right="64"/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0"/>
        <w:gridCol w:w="1418"/>
        <w:gridCol w:w="1276"/>
        <w:gridCol w:w="1275"/>
        <w:gridCol w:w="1276"/>
        <w:gridCol w:w="1276"/>
        <w:gridCol w:w="7"/>
        <w:gridCol w:w="1552"/>
      </w:tblGrid>
      <w:tr w:rsidR="005E045C" w:rsidTr="005E045C">
        <w:trPr>
          <w:gridAfter w:val="7"/>
          <w:wAfter w:w="8080" w:type="dxa"/>
          <w:trHeight w:val="408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</w:t>
            </w:r>
          </w:p>
        </w:tc>
      </w:tr>
      <w:tr w:rsidR="005E045C" w:rsidTr="005E045C">
        <w:trPr>
          <w:trHeight w:val="346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ind w:right="239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ind w:right="239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ind w:right="239"/>
              <w:jc w:val="center"/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5E045C" w:rsidTr="005E045C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Шкода Фабиа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Шевроле Лачетти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Шевроле Лачетти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Кио Церато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Хундай Солярис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ВАЗ 21140</w:t>
            </w:r>
          </w:p>
        </w:tc>
      </w:tr>
      <w:tr w:rsidR="005E045C" w:rsidTr="005E045C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5E045C" w:rsidTr="005E045C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5E045C" w:rsidTr="005E045C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2005</w:t>
            </w:r>
          </w:p>
        </w:tc>
      </w:tr>
      <w:tr w:rsidR="005E045C" w:rsidTr="005E045C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У471ка199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>К780се199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>К665се199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А941ес197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Р032мс197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У945ТР97</w:t>
            </w:r>
          </w:p>
        </w:tc>
      </w:tr>
      <w:tr w:rsidR="005E045C" w:rsidTr="005E045C">
        <w:trPr>
          <w:trHeight w:val="2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C" w:rsidRDefault="005E045C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77МН 043596</w:t>
            </w:r>
          </w:p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C" w:rsidRDefault="005E045C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ПТС 77УЕ </w:t>
            </w:r>
            <w:r>
              <w:rPr>
                <w:sz w:val="16"/>
                <w:szCs w:val="16"/>
                <w:lang w:eastAsia="en-US"/>
              </w:rPr>
              <w:lastRenderedPageBreak/>
              <w:t>325938</w:t>
            </w:r>
          </w:p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C" w:rsidRDefault="005E045C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ПТС </w:t>
            </w:r>
            <w:r>
              <w:rPr>
                <w:sz w:val="16"/>
                <w:szCs w:val="16"/>
                <w:lang w:eastAsia="en-US"/>
              </w:rPr>
              <w:t xml:space="preserve">77УК </w:t>
            </w:r>
            <w:r>
              <w:rPr>
                <w:sz w:val="16"/>
                <w:szCs w:val="16"/>
                <w:lang w:eastAsia="en-US"/>
              </w:rPr>
              <w:lastRenderedPageBreak/>
              <w:t>042234</w:t>
            </w:r>
          </w:p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C" w:rsidRDefault="005E045C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ПТС 78 ун 308044</w:t>
            </w:r>
          </w:p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ПТС 78 не </w:t>
            </w:r>
            <w:r>
              <w:rPr>
                <w:sz w:val="16"/>
                <w:szCs w:val="16"/>
                <w:lang w:eastAsia="en-US"/>
              </w:rPr>
              <w:lastRenderedPageBreak/>
              <w:t>511450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ПТС 63кх329740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Оперативное управление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8"/>
                <w:rFonts w:eastAsia="Calibri"/>
                <w:sz w:val="16"/>
                <w:szCs w:val="16"/>
                <w:lang w:eastAsia="en-US"/>
              </w:rPr>
              <w:footnoteReference w:id="2"/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МКПП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E045C" w:rsidTr="005E045C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E045C" w:rsidTr="005E045C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E045C" w:rsidTr="005E045C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E045C" w:rsidTr="005E045C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№0342351940</w:t>
            </w: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19.08.2015 .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18.08.2016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Серия 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ССС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№0322399189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 18.09.2015 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по 17.09.2016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>Серия ССС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№0322399031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с 15.08.2014 </w:t>
            </w:r>
            <w:r>
              <w:rPr>
                <w:sz w:val="16"/>
                <w:szCs w:val="16"/>
                <w:lang w:eastAsia="en-US"/>
              </w:rPr>
              <w:br/>
              <w:t xml:space="preserve">по 14.08.2015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№с 0381958025 13.04.15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>по 12.04.16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>Серия ЕЕЕ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№0379971338  то 05.05.16 по  04.05.17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Серия ЕЕЕ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№ 0368742136 от 02.12.15  по 01.12.16</w:t>
            </w:r>
          </w:p>
        </w:tc>
      </w:tr>
      <w:tr w:rsidR="005E045C" w:rsidTr="005E045C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007360011509826   </w:t>
            </w: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06.08.2015 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06.08.2016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№065960041406993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E045C" w:rsidRDefault="005E045C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t xml:space="preserve">16.09.2014 -16.09.2016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 065960041406533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br/>
              <w:t xml:space="preserve"> 13.08.2014 </w:t>
            </w:r>
            <w:r>
              <w:rPr>
                <w:sz w:val="16"/>
                <w:szCs w:val="16"/>
                <w:lang w:eastAsia="en-US"/>
              </w:rPr>
              <w:br/>
              <w:t xml:space="preserve">-13.08.2016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№201604131305133121069</w:t>
            </w: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</w:p>
          <w:p w:rsidR="005E045C" w:rsidRDefault="005E045C">
            <w:pPr>
              <w:pStyle w:val="a4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14.04.15-</w:t>
            </w:r>
            <w:r>
              <w:rPr>
                <w:sz w:val="16"/>
                <w:szCs w:val="16"/>
              </w:rPr>
              <w:lastRenderedPageBreak/>
              <w:t>14.04.17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5C" w:rsidRDefault="005E045C">
            <w:pPr>
              <w:jc w:val="both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№0073600116</w:t>
            </w:r>
          </w:p>
          <w:p w:rsidR="005E045C" w:rsidRDefault="005E045C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E045C" w:rsidRDefault="005E04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14.04.16-14.04.17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№ 007360021501267</w:t>
            </w:r>
          </w:p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26.11.15-26.11.17</w:t>
            </w:r>
          </w:p>
        </w:tc>
      </w:tr>
      <w:tr w:rsidR="005E045C" w:rsidTr="005E045C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C" w:rsidRDefault="005E045C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5E045C" w:rsidRDefault="005E045C" w:rsidP="005E045C">
      <w:pPr>
        <w:spacing w:before="120"/>
        <w:rPr>
          <w:rFonts w:ascii="Courier New" w:eastAsia="Courier New" w:hAnsi="Courier New" w:cs="Courier New"/>
          <w:color w:val="000000"/>
          <w:lang w:bidi="ru-RU"/>
        </w:rPr>
      </w:pPr>
    </w:p>
    <w:p w:rsidR="005E045C" w:rsidRDefault="005E045C" w:rsidP="005E045C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5E045C" w:rsidRDefault="005E045C" w:rsidP="005E045C">
      <w:pPr>
        <w:rPr>
          <w:u w:val="single"/>
        </w:rPr>
      </w:pPr>
      <w:r>
        <w:t>механических -три;  прицепов- один, автоматов- три</w:t>
      </w: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"/>
          <w:szCs w:val="2"/>
        </w:rPr>
      </w:pPr>
    </w:p>
    <w:p w:rsidR="005E045C" w:rsidRDefault="005E045C" w:rsidP="005E045C">
      <w:pPr>
        <w:rPr>
          <w:sz w:val="24"/>
          <w:szCs w:val="24"/>
        </w:rPr>
      </w:pPr>
    </w:p>
    <w:p w:rsidR="005E045C" w:rsidRDefault="005E045C" w:rsidP="005E04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Структура образовательного учреждения и система управления.</w:t>
      </w:r>
    </w:p>
    <w:p w:rsidR="005E045C" w:rsidRDefault="005E045C" w:rsidP="005E04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045C" w:rsidRDefault="005E045C" w:rsidP="005E045C">
      <w:pPr>
        <w:ind w:right="-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 Генеральный директор автономной некоммерческой организации « ЦЕНТР ПРОФЕССИОНАЛЬНОГО ТРАНСПОРТНРОГО ОБРАЗОВАНИЯ» - Пономарев Николай Васильевич 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директор - Никонова Ольга Александрова</w:t>
      </w:r>
      <w:r>
        <w:rPr>
          <w:rFonts w:ascii="Times New Roman" w:hAnsi="Times New Roman" w:cs="Times New Roman"/>
          <w:sz w:val="26"/>
          <w:szCs w:val="26"/>
        </w:rPr>
        <w:br/>
        <w:t xml:space="preserve">телефон 495-623-70-45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5E045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olg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nikonowa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2013@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5E045C" w:rsidRDefault="005E045C" w:rsidP="005E045C">
      <w:pPr>
        <w:pStyle w:val="1"/>
        <w:shd w:val="clear" w:color="auto" w:fill="auto"/>
        <w:spacing w:line="322" w:lineRule="exact"/>
        <w:ind w:left="20"/>
        <w:jc w:val="left"/>
      </w:pPr>
      <w:r>
        <w:t>3.2.  Перечень структурных подразделений:</w:t>
      </w:r>
    </w:p>
    <w:p w:rsidR="005E045C" w:rsidRDefault="005E045C" w:rsidP="005E045C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- аппарат управления;</w:t>
      </w:r>
    </w:p>
    <w:p w:rsidR="005E045C" w:rsidRDefault="005E045C" w:rsidP="005E045C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- учебная часть;</w:t>
      </w:r>
    </w:p>
    <w:p w:rsidR="005E045C" w:rsidRDefault="005E045C" w:rsidP="005E045C">
      <w:pPr>
        <w:pStyle w:val="1"/>
        <w:shd w:val="clear" w:color="auto" w:fill="auto"/>
        <w:spacing w:line="322" w:lineRule="exact"/>
        <w:ind w:left="20"/>
        <w:jc w:val="left"/>
      </w:pPr>
      <w:r>
        <w:t xml:space="preserve"> - бухгалтерия;</w:t>
      </w:r>
    </w:p>
    <w:p w:rsidR="005E045C" w:rsidRDefault="005E045C" w:rsidP="005E045C">
      <w:pPr>
        <w:pStyle w:val="1"/>
        <w:shd w:val="clear" w:color="auto" w:fill="auto"/>
        <w:spacing w:after="52" w:line="260" w:lineRule="exact"/>
        <w:ind w:left="20"/>
        <w:jc w:val="left"/>
      </w:pPr>
      <w:r>
        <w:t xml:space="preserve"> - учебно-производственная база;</w:t>
      </w:r>
    </w:p>
    <w:p w:rsidR="005E045C" w:rsidRDefault="005E045C" w:rsidP="005E045C">
      <w:pPr>
        <w:pStyle w:val="1"/>
        <w:shd w:val="clear" w:color="auto" w:fill="auto"/>
        <w:spacing w:after="412" w:line="260" w:lineRule="exact"/>
        <w:ind w:left="20"/>
        <w:jc w:val="left"/>
      </w:pPr>
      <w:r>
        <w:t xml:space="preserve"> - группа обслуживания.</w:t>
      </w:r>
    </w:p>
    <w:p w:rsidR="005E045C" w:rsidRDefault="005E045C" w:rsidP="005E045C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Контингент образовательного учреждения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Подготовка граждан на категорию "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" (в том числе несовершеннолетних).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5E045C" w:rsidRDefault="005E045C" w:rsidP="005E045C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Результаты образовательной деятельности.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Автономная некоммерческая организация « ЦЕНТР ПРОФЕССИОНАЛЬНОГО ТРАНСПОРТНРОГО ОБРАЗОВАНИЯ» реализует программу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".</w:t>
      </w:r>
      <w:r>
        <w:rPr>
          <w:rFonts w:ascii="Times New Roman" w:hAnsi="Times New Roman" w:cs="Times New Roman"/>
          <w:sz w:val="26"/>
          <w:szCs w:val="26"/>
        </w:rPr>
        <w:br/>
        <w:t>Обучение ведется на русском языке.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5E045C" w:rsidRDefault="005E045C" w:rsidP="005E045C">
      <w:pPr>
        <w:ind w:right="1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Кадровое обеспечение.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6.1. Укомплектованность образовательного учреждения обучающим составом согласно штатному расписанию.</w:t>
      </w:r>
    </w:p>
    <w:p w:rsidR="005E045C" w:rsidRDefault="005E045C" w:rsidP="005E045C">
      <w:pPr>
        <w:pStyle w:val="1"/>
        <w:shd w:val="clear" w:color="auto" w:fill="auto"/>
        <w:ind w:left="20"/>
      </w:pPr>
    </w:p>
    <w:p w:rsidR="005E045C" w:rsidRDefault="005E045C" w:rsidP="005E045C">
      <w:pPr>
        <w:pStyle w:val="1"/>
        <w:shd w:val="clear" w:color="auto" w:fill="auto"/>
        <w:ind w:left="20"/>
      </w:pPr>
      <w:r>
        <w:t>7. Методическая работа.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7.1. Педагогический совет Центра является постоянно действующим коллективным органом самоуправления педагогических работников. Он объединяет педагогических работников Центра для совместного планирования, руководства и координации всей педагогической, воспитательной и методической деятельности, с целью осуществления единых принципов и подходов в процессе обучения и воспитания.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</w:p>
    <w:p w:rsidR="005E045C" w:rsidRDefault="005E045C" w:rsidP="005E045C">
      <w:pPr>
        <w:pStyle w:val="1"/>
        <w:shd w:val="clear" w:color="auto" w:fill="auto"/>
        <w:ind w:left="20"/>
      </w:pPr>
      <w:r>
        <w:t>8. Социально-бытовое обеспечение.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8.1. Ежедневно проводится предрейсовый и послерейсовый медицинский осмотр мастеров производственного обучения вождению.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8.2. Помещения для отдыха, досуга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Для проведения информационно - воспитательных мероприятий оборудована комната информации и досуга.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</w:p>
    <w:p w:rsidR="005E045C" w:rsidRDefault="005E045C" w:rsidP="005E045C">
      <w:pPr>
        <w:pStyle w:val="1"/>
        <w:shd w:val="clear" w:color="auto" w:fill="auto"/>
        <w:ind w:left="20"/>
      </w:pPr>
      <w:r>
        <w:t>9. Состояние воспитательной работы.</w:t>
      </w:r>
    </w:p>
    <w:p w:rsidR="005E045C" w:rsidRDefault="005E045C" w:rsidP="005E045C">
      <w:pPr>
        <w:pStyle w:val="1"/>
        <w:shd w:val="clear" w:color="auto" w:fill="auto"/>
        <w:ind w:left="20"/>
        <w:jc w:val="left"/>
      </w:pPr>
      <w:r>
        <w:t>9.1. Для достижения целей уставной деятельности Центр решает задачи по патриотической (военно-патриотической) работе, по воспитанию у молодежи любви к отечеству, трудолюбия, уважения к правам и свободам человека, ответственного отношения к семье и окружающей среде.</w:t>
      </w:r>
    </w:p>
    <w:p w:rsidR="005E045C" w:rsidRDefault="005E045C" w:rsidP="005E045C">
      <w:pPr>
        <w:ind w:right="111"/>
        <w:rPr>
          <w:rFonts w:ascii="Times New Roman" w:hAnsi="Times New Roman" w:cs="Times New Roman"/>
          <w:sz w:val="26"/>
          <w:szCs w:val="26"/>
        </w:rPr>
      </w:pPr>
    </w:p>
    <w:p w:rsidR="00F6579D" w:rsidRDefault="00F6579D"/>
    <w:sectPr w:rsidR="00F6579D" w:rsidSect="001F4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76" w:rsidRDefault="007C0C76" w:rsidP="005E045C">
      <w:pPr>
        <w:spacing w:after="0" w:line="240" w:lineRule="auto"/>
      </w:pPr>
      <w:r>
        <w:separator/>
      </w:r>
    </w:p>
  </w:endnote>
  <w:endnote w:type="continuationSeparator" w:id="1">
    <w:p w:rsidR="007C0C76" w:rsidRDefault="007C0C76" w:rsidP="005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76" w:rsidRDefault="007C0C76" w:rsidP="005E045C">
      <w:pPr>
        <w:spacing w:after="0" w:line="240" w:lineRule="auto"/>
      </w:pPr>
      <w:r>
        <w:separator/>
      </w:r>
    </w:p>
  </w:footnote>
  <w:footnote w:type="continuationSeparator" w:id="1">
    <w:p w:rsidR="007C0C76" w:rsidRDefault="007C0C76" w:rsidP="005E045C">
      <w:pPr>
        <w:spacing w:after="0" w:line="240" w:lineRule="auto"/>
      </w:pPr>
      <w:r>
        <w:continuationSeparator/>
      </w:r>
    </w:p>
  </w:footnote>
  <w:footnote w:id="2">
    <w:p w:rsidR="005E045C" w:rsidRDefault="005E045C" w:rsidP="005E04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F6"/>
    <w:multiLevelType w:val="multilevel"/>
    <w:tmpl w:val="4E28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061457"/>
    <w:multiLevelType w:val="multilevel"/>
    <w:tmpl w:val="351CF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EA8"/>
    <w:rsid w:val="000F3679"/>
    <w:rsid w:val="001F4EA8"/>
    <w:rsid w:val="002270D9"/>
    <w:rsid w:val="005E045C"/>
    <w:rsid w:val="007B20FA"/>
    <w:rsid w:val="007C0C76"/>
    <w:rsid w:val="00AA3F7E"/>
    <w:rsid w:val="00F6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45C"/>
    <w:rPr>
      <w:color w:val="0000FF" w:themeColor="hyperlink"/>
      <w:u w:val="single"/>
    </w:rPr>
  </w:style>
  <w:style w:type="paragraph" w:styleId="a4">
    <w:name w:val="No Spacing"/>
    <w:uiPriority w:val="1"/>
    <w:qFormat/>
    <w:rsid w:val="005E04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1"/>
    <w:locked/>
    <w:rsid w:val="005E0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E045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locked/>
    <w:rsid w:val="005E04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E04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5E0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E045C"/>
    <w:pPr>
      <w:widowControl w:val="0"/>
      <w:shd w:val="clear" w:color="auto" w:fill="FFFFFF"/>
      <w:spacing w:after="0" w:line="37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footnote reference"/>
    <w:uiPriority w:val="99"/>
    <w:semiHidden/>
    <w:unhideWhenUsed/>
    <w:rsid w:val="005E045C"/>
    <w:rPr>
      <w:vertAlign w:val="superscript"/>
    </w:rPr>
  </w:style>
  <w:style w:type="character" w:customStyle="1" w:styleId="11pt">
    <w:name w:val="Основной текст + 11 pt"/>
    <w:basedOn w:val="a5"/>
    <w:rsid w:val="005E045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">
    <w:name w:val="Заголовок №1 + 11 pt"/>
    <w:basedOn w:val="10"/>
    <w:rsid w:val="005E045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table" w:styleId="a9">
    <w:name w:val="Table Grid"/>
    <w:basedOn w:val="a1"/>
    <w:uiPriority w:val="59"/>
    <w:rsid w:val="005E045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045C"/>
  </w:style>
  <w:style w:type="paragraph" w:styleId="ac">
    <w:name w:val="footer"/>
    <w:basedOn w:val="a"/>
    <w:link w:val="ad"/>
    <w:uiPriority w:val="99"/>
    <w:semiHidden/>
    <w:unhideWhenUsed/>
    <w:rsid w:val="005E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045C"/>
  </w:style>
  <w:style w:type="paragraph" w:styleId="ae">
    <w:name w:val="Balloon Text"/>
    <w:basedOn w:val="a"/>
    <w:link w:val="af"/>
    <w:uiPriority w:val="99"/>
    <w:semiHidden/>
    <w:unhideWhenUsed/>
    <w:rsid w:val="005E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.nikonow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6</cp:revision>
  <dcterms:created xsi:type="dcterms:W3CDTF">2016-06-30T12:09:00Z</dcterms:created>
  <dcterms:modified xsi:type="dcterms:W3CDTF">2016-12-15T12:32:00Z</dcterms:modified>
</cp:coreProperties>
</file>